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12" w:rsidRDefault="004934E3">
      <w:r>
        <w:t>Sustainability Committee 3/8/18</w:t>
      </w:r>
    </w:p>
    <w:p w:rsidR="008264A2" w:rsidRDefault="00FB3B94">
      <w:r>
        <w:t>Attendance</w:t>
      </w:r>
      <w:proofErr w:type="gramStart"/>
      <w:r>
        <w:t>:</w:t>
      </w:r>
      <w:proofErr w:type="gramEnd"/>
      <w:r>
        <w:br/>
      </w:r>
      <w:r w:rsidR="004934E3">
        <w:t>Ravish</w:t>
      </w:r>
      <w:r>
        <w:t xml:space="preserve"> Paul</w:t>
      </w:r>
      <w:r>
        <w:br/>
        <w:t>Matt Williams</w:t>
      </w:r>
      <w:r>
        <w:br/>
        <w:t>John Duncan</w:t>
      </w:r>
      <w:r w:rsidR="004934E3">
        <w:br/>
      </w:r>
      <w:r>
        <w:t xml:space="preserve">Ariel </w:t>
      </w:r>
      <w:proofErr w:type="spellStart"/>
      <w:r>
        <w:t>Pomputius</w:t>
      </w:r>
      <w:proofErr w:type="spellEnd"/>
      <w:r w:rsidR="008264A2">
        <w:t xml:space="preserve"> </w:t>
      </w:r>
    </w:p>
    <w:p w:rsidR="008264A2" w:rsidRDefault="00FB3B94">
      <w:r>
        <w:t>Phone</w:t>
      </w:r>
      <w:proofErr w:type="gramStart"/>
      <w:r>
        <w:t>:</w:t>
      </w:r>
      <w:proofErr w:type="gramEnd"/>
      <w:r>
        <w:br/>
        <w:t xml:space="preserve">Lauren </w:t>
      </w:r>
      <w:proofErr w:type="spellStart"/>
      <w:r>
        <w:t>Berkow</w:t>
      </w:r>
      <w:proofErr w:type="spellEnd"/>
      <w:r>
        <w:br/>
      </w:r>
      <w:proofErr w:type="spellStart"/>
      <w:r>
        <w:t>Hardev</w:t>
      </w:r>
      <w:proofErr w:type="spellEnd"/>
      <w:r>
        <w:t xml:space="preserve"> Sandhu</w:t>
      </w:r>
      <w:r>
        <w:br/>
        <w:t xml:space="preserve">Liz </w:t>
      </w:r>
      <w:proofErr w:type="spellStart"/>
      <w:r>
        <w:t>Storn</w:t>
      </w:r>
      <w:proofErr w:type="spellEnd"/>
    </w:p>
    <w:p w:rsidR="004934E3" w:rsidRDefault="008264A2" w:rsidP="008264A2">
      <w:pPr>
        <w:pStyle w:val="ListParagraph"/>
        <w:numPr>
          <w:ilvl w:val="0"/>
          <w:numId w:val="2"/>
        </w:numPr>
      </w:pPr>
      <w:r>
        <w:t>Approval of 02-08-2018 Minutes</w:t>
      </w:r>
    </w:p>
    <w:p w:rsidR="008264A2" w:rsidRDefault="008264A2" w:rsidP="008264A2">
      <w:pPr>
        <w:pStyle w:val="ListParagraph"/>
        <w:numPr>
          <w:ilvl w:val="1"/>
          <w:numId w:val="2"/>
        </w:numPr>
      </w:pPr>
      <w:r>
        <w:t>Minutes approved unanimously</w:t>
      </w:r>
    </w:p>
    <w:p w:rsidR="008264A2" w:rsidRDefault="008264A2" w:rsidP="008264A2">
      <w:pPr>
        <w:pStyle w:val="ListParagraph"/>
        <w:numPr>
          <w:ilvl w:val="0"/>
          <w:numId w:val="2"/>
        </w:numPr>
      </w:pPr>
      <w:r>
        <w:t>Office of Sustainability Update</w:t>
      </w:r>
    </w:p>
    <w:p w:rsidR="008264A2" w:rsidRDefault="008264A2" w:rsidP="008264A2">
      <w:pPr>
        <w:pStyle w:val="ListParagraph"/>
        <w:numPr>
          <w:ilvl w:val="1"/>
          <w:numId w:val="2"/>
        </w:numPr>
      </w:pPr>
      <w:r>
        <w:t xml:space="preserve">Earth </w:t>
      </w:r>
      <w:r w:rsidR="00C8127E">
        <w:t>Week events</w:t>
      </w:r>
    </w:p>
    <w:p w:rsidR="008264A2" w:rsidRDefault="008264A2" w:rsidP="008264A2">
      <w:pPr>
        <w:pStyle w:val="ListParagraph"/>
        <w:numPr>
          <w:ilvl w:val="2"/>
          <w:numId w:val="2"/>
        </w:numPr>
      </w:pPr>
      <w:r>
        <w:t>Paul Hawken as Earth Day keynote speaker</w:t>
      </w:r>
    </w:p>
    <w:p w:rsidR="008264A2" w:rsidRDefault="008264A2" w:rsidP="008264A2">
      <w:pPr>
        <w:pStyle w:val="ListParagraph"/>
        <w:numPr>
          <w:ilvl w:val="3"/>
          <w:numId w:val="2"/>
        </w:numPr>
      </w:pPr>
      <w:r>
        <w:t>Tentatively, April 9</w:t>
      </w:r>
      <w:r w:rsidRPr="008264A2">
        <w:rPr>
          <w:vertAlign w:val="superscript"/>
        </w:rPr>
        <w:t>th</w:t>
      </w:r>
      <w:r>
        <w:t xml:space="preserve"> at 6</w:t>
      </w:r>
      <w:r w:rsidR="00FB3B94">
        <w:t xml:space="preserve"> </w:t>
      </w:r>
      <w:r>
        <w:t>pm in the University Auditorium</w:t>
      </w:r>
    </w:p>
    <w:p w:rsidR="008264A2" w:rsidRDefault="008264A2" w:rsidP="008264A2">
      <w:pPr>
        <w:pStyle w:val="ListParagraph"/>
        <w:numPr>
          <w:ilvl w:val="4"/>
          <w:numId w:val="2"/>
        </w:numPr>
      </w:pPr>
      <w:r>
        <w:t>Details of scheduling are still being confirmed</w:t>
      </w:r>
    </w:p>
    <w:p w:rsidR="008264A2" w:rsidRDefault="008264A2" w:rsidP="008264A2">
      <w:pPr>
        <w:pStyle w:val="ListParagraph"/>
        <w:numPr>
          <w:ilvl w:val="4"/>
          <w:numId w:val="2"/>
        </w:numPr>
      </w:pPr>
      <w:r>
        <w:t>Subsequent book signing session</w:t>
      </w:r>
    </w:p>
    <w:p w:rsidR="008264A2" w:rsidRDefault="008264A2" w:rsidP="008264A2">
      <w:pPr>
        <w:pStyle w:val="ListParagraph"/>
        <w:numPr>
          <w:ilvl w:val="4"/>
          <w:numId w:val="2"/>
        </w:numPr>
      </w:pPr>
      <w:r>
        <w:t>Office will purchase several hundred copies of Drawdown: Sustainability Committee members will be receiving copies</w:t>
      </w:r>
    </w:p>
    <w:p w:rsidR="008264A2" w:rsidRDefault="008264A2" w:rsidP="008264A2">
      <w:pPr>
        <w:pStyle w:val="ListParagraph"/>
        <w:numPr>
          <w:ilvl w:val="5"/>
          <w:numId w:val="2"/>
        </w:numPr>
      </w:pPr>
      <w:r>
        <w:t>Will follow up soon to distribute copies</w:t>
      </w:r>
    </w:p>
    <w:p w:rsidR="008264A2" w:rsidRDefault="008264A2" w:rsidP="008264A2">
      <w:pPr>
        <w:pStyle w:val="ListParagraph"/>
        <w:numPr>
          <w:ilvl w:val="2"/>
          <w:numId w:val="2"/>
        </w:numPr>
      </w:pPr>
      <w:r>
        <w:t>Champions for Change event – April 11</w:t>
      </w:r>
      <w:r w:rsidRPr="008264A2">
        <w:rPr>
          <w:vertAlign w:val="superscript"/>
        </w:rPr>
        <w:t>th</w:t>
      </w:r>
      <w:r>
        <w:t xml:space="preserve"> in the Reitz Union Ballroom</w:t>
      </w:r>
    </w:p>
    <w:p w:rsidR="008264A2" w:rsidRDefault="00C8127E" w:rsidP="008264A2">
      <w:pPr>
        <w:pStyle w:val="ListParagraph"/>
        <w:numPr>
          <w:ilvl w:val="1"/>
          <w:numId w:val="2"/>
        </w:numPr>
      </w:pPr>
      <w:r>
        <w:t xml:space="preserve">FL State </w:t>
      </w:r>
      <w:r w:rsidR="008264A2">
        <w:t>Bike Month</w:t>
      </w:r>
      <w:r>
        <w:t xml:space="preserve"> – March 2018</w:t>
      </w:r>
    </w:p>
    <w:p w:rsidR="008264A2" w:rsidRDefault="004122A8" w:rsidP="008264A2">
      <w:pPr>
        <w:pStyle w:val="ListParagraph"/>
        <w:numPr>
          <w:ilvl w:val="2"/>
          <w:numId w:val="2"/>
        </w:numPr>
      </w:pPr>
      <w:r>
        <w:t>Some events h</w:t>
      </w:r>
      <w:r w:rsidR="00EE7AE8">
        <w:t xml:space="preserve">eld </w:t>
      </w:r>
      <w:r>
        <w:t>in conjunction with the City of Gainesville</w:t>
      </w:r>
    </w:p>
    <w:p w:rsidR="00463F4B" w:rsidRDefault="00463F4B" w:rsidP="00463F4B">
      <w:pPr>
        <w:pStyle w:val="ListParagraph"/>
        <w:numPr>
          <w:ilvl w:val="2"/>
          <w:numId w:val="2"/>
        </w:numPr>
      </w:pPr>
      <w:r>
        <w:t>Bike to Campus Day – March 30</w:t>
      </w:r>
      <w:r w:rsidRPr="00463F4B">
        <w:rPr>
          <w:vertAlign w:val="superscript"/>
        </w:rPr>
        <w:t>th</w:t>
      </w:r>
      <w:r>
        <w:t>, 7:30-9:30 am</w:t>
      </w:r>
    </w:p>
    <w:p w:rsidR="00463F4B" w:rsidRDefault="00463F4B" w:rsidP="00463F4B">
      <w:pPr>
        <w:pStyle w:val="ListParagraph"/>
        <w:numPr>
          <w:ilvl w:val="2"/>
          <w:numId w:val="2"/>
        </w:numPr>
      </w:pPr>
      <w:r>
        <w:t>Community Ride – March 31</w:t>
      </w:r>
      <w:r w:rsidRPr="00463F4B">
        <w:rPr>
          <w:vertAlign w:val="superscript"/>
        </w:rPr>
        <w:t>st</w:t>
      </w:r>
      <w:r>
        <w:t>, 9:0</w:t>
      </w:r>
      <w:r w:rsidR="00FB3B94">
        <w:t xml:space="preserve">0 am </w:t>
      </w:r>
      <w:r>
        <w:t>from UF to Depot Park</w:t>
      </w:r>
    </w:p>
    <w:p w:rsidR="00463F4B" w:rsidRDefault="00463F4B" w:rsidP="00463F4B">
      <w:pPr>
        <w:pStyle w:val="ListParagraph"/>
        <w:numPr>
          <w:ilvl w:val="3"/>
          <w:numId w:val="2"/>
        </w:numPr>
      </w:pPr>
      <w:r>
        <w:t>Town-gown initiative, including Mayor Poe and other administrators from both the city and campus</w:t>
      </w:r>
    </w:p>
    <w:p w:rsidR="00463F4B" w:rsidRDefault="00463F4B" w:rsidP="00463F4B">
      <w:pPr>
        <w:pStyle w:val="ListParagraph"/>
        <w:numPr>
          <w:ilvl w:val="2"/>
          <w:numId w:val="2"/>
        </w:numPr>
      </w:pPr>
      <w:r>
        <w:t>Cycling Commuter Counseling Service – Led by Jacob Adams</w:t>
      </w:r>
    </w:p>
    <w:p w:rsidR="00463F4B" w:rsidRDefault="00463F4B" w:rsidP="00463F4B">
      <w:pPr>
        <w:pStyle w:val="ListParagraph"/>
        <w:numPr>
          <w:ilvl w:val="3"/>
          <w:numId w:val="2"/>
        </w:numPr>
      </w:pPr>
      <w:r>
        <w:t xml:space="preserve">Providing in-depth 1:1 </w:t>
      </w:r>
      <w:r w:rsidR="004122A8">
        <w:t xml:space="preserve">personalized service </w:t>
      </w:r>
      <w:r>
        <w:t>to connect cycle commuter with resources on-campus, online and in the community</w:t>
      </w:r>
    </w:p>
    <w:p w:rsidR="004122A8" w:rsidRDefault="004122A8" w:rsidP="00463F4B">
      <w:pPr>
        <w:pStyle w:val="ListParagraph"/>
        <w:numPr>
          <w:ilvl w:val="3"/>
          <w:numId w:val="2"/>
        </w:numPr>
      </w:pPr>
      <w:r>
        <w:t>Sign-ups are available online</w:t>
      </w:r>
    </w:p>
    <w:p w:rsidR="004122A8" w:rsidRDefault="004122A8" w:rsidP="004122A8">
      <w:pPr>
        <w:pStyle w:val="ListParagraph"/>
        <w:numPr>
          <w:ilvl w:val="3"/>
          <w:numId w:val="2"/>
        </w:numPr>
      </w:pPr>
      <w:r>
        <w:t>Open throughout the entire month and may extend past March</w:t>
      </w:r>
    </w:p>
    <w:p w:rsidR="004122A8" w:rsidRDefault="004122A8" w:rsidP="004122A8">
      <w:pPr>
        <w:pStyle w:val="ListParagraph"/>
        <w:numPr>
          <w:ilvl w:val="1"/>
          <w:numId w:val="2"/>
        </w:numPr>
      </w:pPr>
      <w:r>
        <w:t>Campus Collection Day – TBD</w:t>
      </w:r>
    </w:p>
    <w:p w:rsidR="004122A8" w:rsidRDefault="004122A8" w:rsidP="004122A8">
      <w:pPr>
        <w:pStyle w:val="ListParagraph"/>
        <w:numPr>
          <w:ilvl w:val="2"/>
          <w:numId w:val="2"/>
        </w:numPr>
      </w:pPr>
      <w:r>
        <w:t>Currently set for April 19</w:t>
      </w:r>
      <w:r w:rsidRPr="004122A8">
        <w:rPr>
          <w:vertAlign w:val="superscript"/>
        </w:rPr>
        <w:t>th</w:t>
      </w:r>
    </w:p>
    <w:p w:rsidR="004122A8" w:rsidRDefault="004122A8" w:rsidP="004122A8">
      <w:pPr>
        <w:pStyle w:val="ListParagraph"/>
        <w:numPr>
          <w:ilvl w:val="3"/>
          <w:numId w:val="2"/>
        </w:numPr>
      </w:pPr>
      <w:r>
        <w:t xml:space="preserve">Date may be moved to </w:t>
      </w:r>
      <w:r w:rsidRPr="004122A8">
        <w:rPr>
          <w:highlight w:val="red"/>
        </w:rPr>
        <w:t xml:space="preserve">May </w:t>
      </w:r>
      <w:r>
        <w:rPr>
          <w:highlight w:val="red"/>
        </w:rPr>
        <w:t>9</w:t>
      </w:r>
      <w:r>
        <w:rPr>
          <w:highlight w:val="red"/>
          <w:vertAlign w:val="superscript"/>
        </w:rPr>
        <w:t>nd</w:t>
      </w:r>
      <w:r>
        <w:t>, week after student finals</w:t>
      </w:r>
    </w:p>
    <w:p w:rsidR="004122A8" w:rsidRDefault="004122A8" w:rsidP="004122A8">
      <w:pPr>
        <w:pStyle w:val="ListParagraph"/>
        <w:numPr>
          <w:ilvl w:val="2"/>
          <w:numId w:val="2"/>
        </w:numPr>
      </w:pPr>
      <w:r>
        <w:t>Community partners will be involved</w:t>
      </w:r>
    </w:p>
    <w:p w:rsidR="004122A8" w:rsidRDefault="004122A8" w:rsidP="004122A8">
      <w:pPr>
        <w:pStyle w:val="ListParagraph"/>
        <w:numPr>
          <w:ilvl w:val="2"/>
          <w:numId w:val="2"/>
        </w:numPr>
      </w:pPr>
      <w:r>
        <w:t>More details will follow in April meeting</w:t>
      </w:r>
    </w:p>
    <w:p w:rsidR="00FB3B94" w:rsidRDefault="00FB3B94" w:rsidP="00FB3B94">
      <w:pPr>
        <w:pStyle w:val="ListParagraph"/>
        <w:numPr>
          <w:ilvl w:val="1"/>
          <w:numId w:val="2"/>
        </w:numPr>
      </w:pPr>
      <w:r>
        <w:t>Soon to come</w:t>
      </w:r>
    </w:p>
    <w:p w:rsidR="00FB3B94" w:rsidRDefault="00FB3B94" w:rsidP="00FB3B94">
      <w:pPr>
        <w:pStyle w:val="ListParagraph"/>
        <w:numPr>
          <w:ilvl w:val="2"/>
          <w:numId w:val="2"/>
        </w:numPr>
      </w:pPr>
      <w:r>
        <w:t>Transportation Master Plan</w:t>
      </w:r>
    </w:p>
    <w:p w:rsidR="00FB3B94" w:rsidRDefault="00FB3B94" w:rsidP="00FB3B94">
      <w:pPr>
        <w:pStyle w:val="ListParagraph"/>
        <w:numPr>
          <w:ilvl w:val="2"/>
          <w:numId w:val="2"/>
        </w:numPr>
      </w:pPr>
      <w:r>
        <w:t>Landscape Master Plan</w:t>
      </w:r>
    </w:p>
    <w:p w:rsidR="00FB3B94" w:rsidRDefault="00FB3B94" w:rsidP="00FB3B94">
      <w:pPr>
        <w:pStyle w:val="ListParagraph"/>
        <w:numPr>
          <w:ilvl w:val="2"/>
          <w:numId w:val="2"/>
        </w:numPr>
      </w:pPr>
      <w:r>
        <w:t>Climate Action Plan revision announcement</w:t>
      </w:r>
    </w:p>
    <w:p w:rsidR="00FB3B94" w:rsidRDefault="00FB3B94" w:rsidP="00FB3B94">
      <w:pPr>
        <w:pStyle w:val="ListParagraph"/>
        <w:numPr>
          <w:ilvl w:val="0"/>
          <w:numId w:val="2"/>
        </w:numPr>
      </w:pPr>
      <w:r>
        <w:t>Champions for Change Review</w:t>
      </w:r>
    </w:p>
    <w:p w:rsidR="00FB3B94" w:rsidRDefault="00FB3B94" w:rsidP="00FB3B94">
      <w:pPr>
        <w:pStyle w:val="ListParagraph"/>
        <w:numPr>
          <w:ilvl w:val="1"/>
          <w:numId w:val="2"/>
        </w:numPr>
      </w:pPr>
      <w:r>
        <w:lastRenderedPageBreak/>
        <w:t>As of 12:30 pm, 7 total responses</w:t>
      </w:r>
    </w:p>
    <w:p w:rsidR="00FB3B94" w:rsidRDefault="00FB3B94" w:rsidP="00FB3B94">
      <w:pPr>
        <w:pStyle w:val="ListParagraph"/>
        <w:numPr>
          <w:ilvl w:val="1"/>
          <w:numId w:val="2"/>
        </w:numPr>
      </w:pPr>
      <w:r>
        <w:t>Those present agreed to allow another week for responses – till March 15</w:t>
      </w:r>
      <w:r w:rsidRPr="00FB3B94">
        <w:rPr>
          <w:vertAlign w:val="superscript"/>
        </w:rPr>
        <w:t>th</w:t>
      </w:r>
    </w:p>
    <w:p w:rsidR="00FB3B94" w:rsidRDefault="00FB3B94" w:rsidP="00FB3B94">
      <w:pPr>
        <w:pStyle w:val="ListParagraph"/>
        <w:numPr>
          <w:ilvl w:val="0"/>
          <w:numId w:val="2"/>
        </w:numPr>
      </w:pPr>
      <w:r>
        <w:t>STARS Update</w:t>
      </w:r>
    </w:p>
    <w:p w:rsidR="00FB3B94" w:rsidRDefault="00FB3B94" w:rsidP="00FB3B94">
      <w:pPr>
        <w:pStyle w:val="ListParagraph"/>
        <w:numPr>
          <w:ilvl w:val="1"/>
          <w:numId w:val="2"/>
        </w:numPr>
      </w:pPr>
      <w:r>
        <w:t>Liz</w:t>
      </w:r>
      <w:r w:rsidR="009C1C09">
        <w:t xml:space="preserve"> </w:t>
      </w:r>
      <w:proofErr w:type="spellStart"/>
      <w:r w:rsidR="009C1C09">
        <w:t>Storn</w:t>
      </w:r>
      <w:proofErr w:type="spellEnd"/>
    </w:p>
    <w:p w:rsidR="00FB3B94" w:rsidRDefault="00320587" w:rsidP="00FB3B94">
      <w:pPr>
        <w:pStyle w:val="ListParagraph"/>
        <w:numPr>
          <w:ilvl w:val="2"/>
          <w:numId w:val="2"/>
        </w:numPr>
      </w:pPr>
      <w:r>
        <w:t>Will clearly define the specific deliverables required</w:t>
      </w:r>
      <w:r w:rsidR="009C1C09">
        <w:t xml:space="preserve"> for each credit</w:t>
      </w:r>
      <w:r w:rsidR="009A54A0">
        <w:t xml:space="preserve"> (</w:t>
      </w:r>
      <w:r w:rsidR="00944B10" w:rsidRPr="00944B10">
        <w:rPr>
          <w:highlight w:val="red"/>
        </w:rPr>
        <w:t>see</w:t>
      </w:r>
      <w:r w:rsidR="00944B10">
        <w:t xml:space="preserve"> </w:t>
      </w:r>
      <w:r w:rsidR="0046205A">
        <w:rPr>
          <w:highlight w:val="red"/>
        </w:rPr>
        <w:t>page 5</w:t>
      </w:r>
      <w:r w:rsidR="009A54A0">
        <w:t>)</w:t>
      </w:r>
    </w:p>
    <w:p w:rsidR="00320587" w:rsidRDefault="009C1C09" w:rsidP="00FB3B94">
      <w:pPr>
        <w:pStyle w:val="ListParagraph"/>
        <w:numPr>
          <w:ilvl w:val="2"/>
          <w:numId w:val="2"/>
        </w:numPr>
      </w:pPr>
      <w:r>
        <w:t>Library Open-Access Program</w:t>
      </w:r>
    </w:p>
    <w:p w:rsidR="00CE7BA8" w:rsidRDefault="00CE7BA8" w:rsidP="00CE7BA8">
      <w:pPr>
        <w:pStyle w:val="ListParagraph"/>
        <w:numPr>
          <w:ilvl w:val="3"/>
          <w:numId w:val="2"/>
        </w:numPr>
      </w:pPr>
      <w:r>
        <w:t>Require a copy of the Open Access policies and website link</w:t>
      </w:r>
    </w:p>
    <w:p w:rsidR="009C1C09" w:rsidRDefault="009C1C09" w:rsidP="00FB3B94">
      <w:pPr>
        <w:pStyle w:val="ListParagraph"/>
        <w:numPr>
          <w:ilvl w:val="2"/>
          <w:numId w:val="2"/>
        </w:numPr>
      </w:pPr>
      <w:r>
        <w:t>Research Support</w:t>
      </w:r>
    </w:p>
    <w:p w:rsidR="00CE7BA8" w:rsidRDefault="00CE7BA8" w:rsidP="00CE7BA8">
      <w:pPr>
        <w:pStyle w:val="ListParagraph"/>
        <w:numPr>
          <w:ilvl w:val="3"/>
          <w:numId w:val="2"/>
        </w:numPr>
      </w:pPr>
      <w:r>
        <w:t>Working on creating brief description</w:t>
      </w:r>
    </w:p>
    <w:p w:rsidR="00CE7BA8" w:rsidRDefault="00CE7BA8" w:rsidP="00CE7BA8">
      <w:pPr>
        <w:pStyle w:val="ListParagraph"/>
        <w:numPr>
          <w:ilvl w:val="3"/>
          <w:numId w:val="2"/>
        </w:numPr>
      </w:pPr>
      <w:r>
        <w:t>Open to input from the committee</w:t>
      </w:r>
    </w:p>
    <w:p w:rsidR="009C1C09" w:rsidRDefault="009C1C09" w:rsidP="009C1C09">
      <w:pPr>
        <w:pStyle w:val="ListParagraph"/>
        <w:numPr>
          <w:ilvl w:val="1"/>
          <w:numId w:val="2"/>
        </w:numPr>
      </w:pPr>
      <w:r>
        <w:t>John Duncan</w:t>
      </w:r>
    </w:p>
    <w:p w:rsidR="009C1C09" w:rsidRDefault="009C1C09" w:rsidP="009C1C09">
      <w:pPr>
        <w:pStyle w:val="ListParagraph"/>
        <w:numPr>
          <w:ilvl w:val="2"/>
          <w:numId w:val="2"/>
        </w:numPr>
      </w:pPr>
      <w:r>
        <w:t>Working within the Reitz Union to tackle specific STARS credits</w:t>
      </w:r>
    </w:p>
    <w:p w:rsidR="009C1C09" w:rsidRDefault="009C1C09" w:rsidP="009C1C09">
      <w:pPr>
        <w:pStyle w:val="ListParagraph"/>
        <w:numPr>
          <w:ilvl w:val="1"/>
          <w:numId w:val="2"/>
        </w:numPr>
      </w:pPr>
      <w:r>
        <w:t>Matt Williams</w:t>
      </w:r>
    </w:p>
    <w:p w:rsidR="009C1C09" w:rsidRDefault="001E1676" w:rsidP="009C1C09">
      <w:pPr>
        <w:pStyle w:val="ListParagraph"/>
        <w:numPr>
          <w:ilvl w:val="2"/>
          <w:numId w:val="2"/>
        </w:numPr>
      </w:pPr>
      <w:r>
        <w:t>Looking to decentralize data collection for STARS</w:t>
      </w:r>
    </w:p>
    <w:p w:rsidR="001E1676" w:rsidRDefault="001E1676" w:rsidP="001E1676">
      <w:pPr>
        <w:pStyle w:val="ListParagraph"/>
        <w:numPr>
          <w:ilvl w:val="0"/>
          <w:numId w:val="2"/>
        </w:numPr>
      </w:pPr>
      <w:r>
        <w:t>OPS Resolution</w:t>
      </w:r>
    </w:p>
    <w:p w:rsidR="001E1676" w:rsidRDefault="001E1676" w:rsidP="001E1676">
      <w:pPr>
        <w:pStyle w:val="ListParagraph"/>
        <w:numPr>
          <w:ilvl w:val="1"/>
          <w:numId w:val="2"/>
        </w:numPr>
      </w:pPr>
      <w:r>
        <w:t>John Duncan</w:t>
      </w:r>
    </w:p>
    <w:p w:rsidR="001E1676" w:rsidRDefault="001E1676" w:rsidP="001E1676">
      <w:pPr>
        <w:pStyle w:val="ListParagraph"/>
        <w:numPr>
          <w:ilvl w:val="2"/>
          <w:numId w:val="2"/>
        </w:numPr>
      </w:pPr>
      <w:r>
        <w:t>Brought up in Faculty Senate and provided Sustainability Committee’s recommendation</w:t>
      </w:r>
    </w:p>
    <w:p w:rsidR="001E1676" w:rsidRDefault="001E1676" w:rsidP="001E1676">
      <w:pPr>
        <w:pStyle w:val="ListParagraph"/>
        <w:numPr>
          <w:ilvl w:val="0"/>
          <w:numId w:val="2"/>
        </w:numPr>
      </w:pPr>
      <w:r>
        <w:t>Paper Purchasing Policy</w:t>
      </w:r>
    </w:p>
    <w:p w:rsidR="001E1676" w:rsidRDefault="001E1676" w:rsidP="001E1676">
      <w:pPr>
        <w:pStyle w:val="ListParagraph"/>
        <w:numPr>
          <w:ilvl w:val="1"/>
          <w:numId w:val="2"/>
        </w:numPr>
      </w:pPr>
      <w:r>
        <w:t>Draft Suggestion</w:t>
      </w:r>
    </w:p>
    <w:p w:rsidR="005A1146" w:rsidRDefault="005A1146" w:rsidP="005A1146">
      <w:pPr>
        <w:pStyle w:val="ListParagraph"/>
        <w:numPr>
          <w:ilvl w:val="3"/>
          <w:numId w:val="2"/>
        </w:numPr>
      </w:pPr>
      <w:r>
        <w:t>Open to input from committee</w:t>
      </w:r>
    </w:p>
    <w:p w:rsidR="001E1676" w:rsidRDefault="001E1676" w:rsidP="001E1676">
      <w:pPr>
        <w:pStyle w:val="ListParagraph"/>
        <w:numPr>
          <w:ilvl w:val="2"/>
          <w:numId w:val="2"/>
        </w:numPr>
      </w:pPr>
      <w:r>
        <w:t>John Duncan</w:t>
      </w:r>
    </w:p>
    <w:p w:rsidR="00D351E6" w:rsidRDefault="001E1676" w:rsidP="00D351E6">
      <w:pPr>
        <w:pStyle w:val="ListParagraph"/>
        <w:numPr>
          <w:ilvl w:val="3"/>
          <w:numId w:val="2"/>
        </w:numPr>
      </w:pPr>
      <w:r>
        <w:t>Would like to determine the X number of years for policy revision</w:t>
      </w:r>
    </w:p>
    <w:p w:rsidR="00D351E6" w:rsidRDefault="00D351E6" w:rsidP="00D351E6">
      <w:pPr>
        <w:pStyle w:val="ListParagraph"/>
        <w:numPr>
          <w:ilvl w:val="4"/>
          <w:numId w:val="2"/>
        </w:numPr>
      </w:pPr>
      <w:r>
        <w:t>Those present agreed on a value of 2 years</w:t>
      </w:r>
    </w:p>
    <w:p w:rsidR="00942CF4" w:rsidRDefault="00942CF4" w:rsidP="00942CF4">
      <w:pPr>
        <w:pStyle w:val="ListParagraph"/>
        <w:numPr>
          <w:ilvl w:val="3"/>
          <w:numId w:val="2"/>
        </w:numPr>
      </w:pPr>
      <w:r>
        <w:t>Based on a suggestion from Dustin Stephany, any input regarding including verbiage focused on recycling and minimizing paper use?</w:t>
      </w:r>
    </w:p>
    <w:p w:rsidR="00942CF4" w:rsidRDefault="00942CF4" w:rsidP="00942CF4">
      <w:pPr>
        <w:pStyle w:val="ListParagraph"/>
        <w:numPr>
          <w:ilvl w:val="4"/>
          <w:numId w:val="2"/>
        </w:numPr>
      </w:pPr>
      <w:r>
        <w:t>Matt Williams - Including language on recycling and minimization may be redundant since it</w:t>
      </w:r>
      <w:r w:rsidR="005A1146">
        <w:t xml:space="preserve"> i</w:t>
      </w:r>
      <w:r>
        <w:t>s implicit in sustainability.</w:t>
      </w:r>
    </w:p>
    <w:p w:rsidR="005A1146" w:rsidRDefault="00942CF4" w:rsidP="005A1146">
      <w:pPr>
        <w:pStyle w:val="ListParagraph"/>
        <w:numPr>
          <w:ilvl w:val="2"/>
          <w:numId w:val="2"/>
        </w:numPr>
      </w:pPr>
      <w:r>
        <w:t>Ravish Paul</w:t>
      </w:r>
      <w:r w:rsidR="005A1146">
        <w:t xml:space="preserve"> - Expressed concern over the lack of clarity in the draft’s 3</w:t>
      </w:r>
      <w:r w:rsidR="005A1146" w:rsidRPr="005A1146">
        <w:rPr>
          <w:vertAlign w:val="superscript"/>
        </w:rPr>
        <w:t>rd</w:t>
      </w:r>
      <w:r w:rsidR="005A1146">
        <w:t xml:space="preserve"> bullet. What exactly is the recommendation?</w:t>
      </w:r>
    </w:p>
    <w:p w:rsidR="005A1146" w:rsidRPr="00C0506E" w:rsidRDefault="005A1146" w:rsidP="005A1146">
      <w:pPr>
        <w:pStyle w:val="ListParagraph"/>
        <w:numPr>
          <w:ilvl w:val="3"/>
          <w:numId w:val="2"/>
        </w:numPr>
      </w:pPr>
      <w:r>
        <w:t xml:space="preserve">John </w:t>
      </w:r>
      <w:r w:rsidRPr="00C0506E">
        <w:t xml:space="preserve">Duncan – We are recommending where paper should be purchased </w:t>
      </w:r>
    </w:p>
    <w:p w:rsidR="005A1146" w:rsidRDefault="005A1146" w:rsidP="005A1146">
      <w:pPr>
        <w:pStyle w:val="ListParagraph"/>
        <w:numPr>
          <w:ilvl w:val="3"/>
          <w:numId w:val="2"/>
        </w:numPr>
      </w:pPr>
      <w:r w:rsidRPr="00C0506E">
        <w:t>Matt Williams</w:t>
      </w:r>
      <w:r>
        <w:t xml:space="preserve"> – Discussion with Lisa Deal will help clarify and add input</w:t>
      </w:r>
    </w:p>
    <w:p w:rsidR="005A1146" w:rsidRDefault="005A1146" w:rsidP="002D5E95">
      <w:pPr>
        <w:pStyle w:val="ListParagraph"/>
        <w:numPr>
          <w:ilvl w:val="2"/>
          <w:numId w:val="2"/>
        </w:numPr>
      </w:pPr>
      <w:r>
        <w:t>Matt Williams – Add POST-consumer recycled content in the first bullet</w:t>
      </w:r>
      <w:r w:rsidR="002D5E95">
        <w:t xml:space="preserve">. </w:t>
      </w:r>
      <w:r>
        <w:t>Supports the WHY for this recommendation</w:t>
      </w:r>
    </w:p>
    <w:p w:rsidR="005A1146" w:rsidRDefault="005A1146" w:rsidP="005A1146">
      <w:pPr>
        <w:pStyle w:val="ListParagraph"/>
        <w:numPr>
          <w:ilvl w:val="2"/>
          <w:numId w:val="2"/>
        </w:numPr>
      </w:pPr>
      <w:r>
        <w:t xml:space="preserve">Liz </w:t>
      </w:r>
      <w:proofErr w:type="spellStart"/>
      <w:r>
        <w:t>Storn</w:t>
      </w:r>
      <w:proofErr w:type="spellEnd"/>
      <w:r>
        <w:t xml:space="preserve"> – Do we need to add FSC or SFI?</w:t>
      </w:r>
    </w:p>
    <w:p w:rsidR="005A1146" w:rsidRDefault="005A1146" w:rsidP="00D351E6">
      <w:pPr>
        <w:pStyle w:val="ListParagraph"/>
        <w:numPr>
          <w:ilvl w:val="3"/>
          <w:numId w:val="2"/>
        </w:numPr>
      </w:pPr>
      <w:r>
        <w:t>John Duncan – May make more sense to specify one in the future</w:t>
      </w:r>
    </w:p>
    <w:p w:rsidR="00C0506E" w:rsidRDefault="00D351E6" w:rsidP="00C0506E">
      <w:pPr>
        <w:pStyle w:val="ListParagraph"/>
        <w:numPr>
          <w:ilvl w:val="3"/>
          <w:numId w:val="2"/>
        </w:numPr>
      </w:pPr>
      <w:r>
        <w:t>Matt Williams – The Office of Sustainability will review both SFI and FSC requirements on a yearly basis</w:t>
      </w:r>
    </w:p>
    <w:p w:rsidR="00C0506E" w:rsidRDefault="00783002" w:rsidP="00C0506E">
      <w:pPr>
        <w:pStyle w:val="ListParagraph"/>
        <w:numPr>
          <w:ilvl w:val="1"/>
          <w:numId w:val="2"/>
        </w:numPr>
      </w:pPr>
      <w:r>
        <w:t>Discussion with Lisa Deal and Steve Neal (Procurement)</w:t>
      </w:r>
      <w:r w:rsidR="00C0506E" w:rsidRPr="00C0506E">
        <w:t xml:space="preserve"> </w:t>
      </w:r>
    </w:p>
    <w:p w:rsidR="00C0506E" w:rsidRDefault="00C0506E" w:rsidP="00C0506E">
      <w:pPr>
        <w:pStyle w:val="ListParagraph"/>
        <w:numPr>
          <w:ilvl w:val="2"/>
          <w:numId w:val="2"/>
        </w:numPr>
      </w:pPr>
      <w:r>
        <w:t xml:space="preserve">The committee was given </w:t>
      </w:r>
      <w:proofErr w:type="spellStart"/>
      <w:r>
        <w:t>myUF</w:t>
      </w:r>
      <w:proofErr w:type="spellEnd"/>
      <w:r>
        <w:t xml:space="preserve"> Market Data on paper purchasing trends (</w:t>
      </w:r>
      <w:r w:rsidR="0046205A">
        <w:rPr>
          <w:highlight w:val="red"/>
        </w:rPr>
        <w:t>See page 7</w:t>
      </w:r>
      <w:r>
        <w:t>)</w:t>
      </w:r>
      <w:bookmarkStart w:id="0" w:name="_GoBack"/>
      <w:bookmarkEnd w:id="0"/>
    </w:p>
    <w:p w:rsidR="00C0506E" w:rsidRDefault="00053907" w:rsidP="00C0506E">
      <w:pPr>
        <w:pStyle w:val="ListParagraph"/>
        <w:numPr>
          <w:ilvl w:val="2"/>
          <w:numId w:val="2"/>
        </w:numPr>
      </w:pPr>
      <w:r>
        <w:lastRenderedPageBreak/>
        <w:t xml:space="preserve">Lisa Deal - </w:t>
      </w:r>
      <w:r w:rsidR="00486A34">
        <w:t>After having read the Paper Policy Recommendation, CFO, Michael</w:t>
      </w:r>
      <w:r>
        <w:t xml:space="preserve"> McKee, will be </w:t>
      </w:r>
      <w:r w:rsidR="00486A34">
        <w:t>hesitant to mandate.</w:t>
      </w:r>
    </w:p>
    <w:p w:rsidR="00053907" w:rsidRDefault="00053907" w:rsidP="00053907">
      <w:pPr>
        <w:pStyle w:val="ListParagraph"/>
        <w:numPr>
          <w:ilvl w:val="3"/>
          <w:numId w:val="2"/>
        </w:numPr>
      </w:pPr>
      <w:r>
        <w:t>There has been backlash when trying to implement purchasing mandates</w:t>
      </w:r>
    </w:p>
    <w:p w:rsidR="00053907" w:rsidRDefault="00053907" w:rsidP="00053907">
      <w:pPr>
        <w:pStyle w:val="ListParagraph"/>
        <w:numPr>
          <w:ilvl w:val="2"/>
          <w:numId w:val="2"/>
        </w:numPr>
      </w:pPr>
      <w:r>
        <w:t>30% post-consumer recycled content is still more expensive than virgin paper</w:t>
      </w:r>
    </w:p>
    <w:p w:rsidR="00053907" w:rsidRDefault="00053907" w:rsidP="00053907">
      <w:pPr>
        <w:pStyle w:val="ListParagraph"/>
        <w:numPr>
          <w:ilvl w:val="3"/>
          <w:numId w:val="2"/>
        </w:numPr>
      </w:pPr>
      <w:r>
        <w:t>John Duncan - Would a mandate lower the price enough to make it competitive to virgin paper?</w:t>
      </w:r>
    </w:p>
    <w:p w:rsidR="00486A34" w:rsidRDefault="00486A34" w:rsidP="00053907">
      <w:pPr>
        <w:pStyle w:val="ListParagraph"/>
        <w:numPr>
          <w:ilvl w:val="2"/>
          <w:numId w:val="2"/>
        </w:numPr>
      </w:pPr>
      <w:r>
        <w:t>Prefer offering a choice in purchasing rather than a mandate</w:t>
      </w:r>
    </w:p>
    <w:p w:rsidR="00053907" w:rsidRDefault="00053907" w:rsidP="00053907">
      <w:pPr>
        <w:pStyle w:val="ListParagraph"/>
        <w:numPr>
          <w:ilvl w:val="2"/>
          <w:numId w:val="2"/>
        </w:numPr>
      </w:pPr>
      <w:r>
        <w:t>May get more offices on board if there is a coordinated effort from both Procurement and the Committee (vs. a mandate)</w:t>
      </w:r>
    </w:p>
    <w:p w:rsidR="00053907" w:rsidRDefault="00053907" w:rsidP="00053907">
      <w:pPr>
        <w:pStyle w:val="ListParagraph"/>
        <w:numPr>
          <w:ilvl w:val="3"/>
          <w:numId w:val="2"/>
        </w:numPr>
      </w:pPr>
      <w:r>
        <w:t xml:space="preserve">Highly prefer the use of education via communication and eliminating some options through </w:t>
      </w:r>
      <w:proofErr w:type="spellStart"/>
      <w:r>
        <w:t>myUFmarket</w:t>
      </w:r>
      <w:proofErr w:type="spellEnd"/>
    </w:p>
    <w:p w:rsidR="00053907" w:rsidRDefault="00053907" w:rsidP="00053907">
      <w:pPr>
        <w:pStyle w:val="ListParagraph"/>
        <w:numPr>
          <w:ilvl w:val="2"/>
          <w:numId w:val="2"/>
        </w:numPr>
      </w:pPr>
      <w:r>
        <w:t xml:space="preserve">Cannot mandate purchasing in </w:t>
      </w:r>
      <w:proofErr w:type="spellStart"/>
      <w:r>
        <w:t>myUFmarket</w:t>
      </w:r>
      <w:proofErr w:type="spellEnd"/>
    </w:p>
    <w:p w:rsidR="00053907" w:rsidRDefault="00053907" w:rsidP="00053907">
      <w:pPr>
        <w:pStyle w:val="ListParagraph"/>
        <w:numPr>
          <w:ilvl w:val="2"/>
          <w:numId w:val="2"/>
        </w:numPr>
      </w:pPr>
      <w:r>
        <w:t xml:space="preserve">John Duncan – Is it possible to ask our suppliers to use a pop-up box in </w:t>
      </w:r>
      <w:proofErr w:type="spellStart"/>
      <w:r>
        <w:t>myUFmarket</w:t>
      </w:r>
      <w:proofErr w:type="spellEnd"/>
      <w:r>
        <w:t xml:space="preserve"> that suggests sustainable options?</w:t>
      </w:r>
    </w:p>
    <w:p w:rsidR="00053907" w:rsidRDefault="00943004" w:rsidP="00943004">
      <w:pPr>
        <w:pStyle w:val="ListParagraph"/>
        <w:numPr>
          <w:ilvl w:val="3"/>
          <w:numId w:val="2"/>
        </w:numPr>
      </w:pPr>
      <w:r>
        <w:t>Lisa Deal – Can suggest soft substitution on the supplier sites</w:t>
      </w:r>
    </w:p>
    <w:p w:rsidR="0046205A" w:rsidRDefault="0046205A" w:rsidP="00943004">
      <w:pPr>
        <w:pStyle w:val="ListParagraph"/>
        <w:numPr>
          <w:ilvl w:val="3"/>
          <w:numId w:val="2"/>
        </w:numPr>
      </w:pPr>
      <w:r>
        <w:t>Need to work on hotlist</w:t>
      </w:r>
    </w:p>
    <w:p w:rsidR="0046205A" w:rsidRDefault="0046205A" w:rsidP="0046205A">
      <w:pPr>
        <w:pStyle w:val="ListParagraph"/>
        <w:numPr>
          <w:ilvl w:val="2"/>
          <w:numId w:val="2"/>
        </w:numPr>
      </w:pPr>
      <w:r>
        <w:t>Paper jamming myth of recycled paper</w:t>
      </w:r>
    </w:p>
    <w:p w:rsidR="0046205A" w:rsidRDefault="0046205A" w:rsidP="0046205A">
      <w:pPr>
        <w:pStyle w:val="ListParagraph"/>
        <w:numPr>
          <w:ilvl w:val="3"/>
          <w:numId w:val="2"/>
        </w:numPr>
      </w:pPr>
      <w:r>
        <w:t>How can we dispel the myth?</w:t>
      </w:r>
    </w:p>
    <w:p w:rsidR="0046205A" w:rsidRDefault="0046205A" w:rsidP="0046205A">
      <w:pPr>
        <w:pStyle w:val="ListParagraph"/>
        <w:numPr>
          <w:ilvl w:val="3"/>
          <w:numId w:val="2"/>
        </w:numPr>
      </w:pPr>
      <w:r>
        <w:t>Lisa Deal – Different communication methods instead of a mandate. Will need to come from various different communication avenues.</w:t>
      </w:r>
    </w:p>
    <w:p w:rsidR="0046205A" w:rsidRDefault="0046205A" w:rsidP="0046205A">
      <w:pPr>
        <w:pStyle w:val="ListParagraph"/>
        <w:numPr>
          <w:ilvl w:val="3"/>
          <w:numId w:val="2"/>
        </w:numPr>
      </w:pPr>
      <w:r>
        <w:t>Trade show in November (likely in the Reitz Union) and there will be a “Copy Off” with Xerox solely to dispel this myth</w:t>
      </w:r>
    </w:p>
    <w:p w:rsidR="00053907" w:rsidRDefault="00053907" w:rsidP="00053907">
      <w:pPr>
        <w:pStyle w:val="ListParagraph"/>
        <w:numPr>
          <w:ilvl w:val="2"/>
          <w:numId w:val="2"/>
        </w:numPr>
      </w:pPr>
      <w:r>
        <w:t>Next Steps</w:t>
      </w:r>
    </w:p>
    <w:p w:rsidR="00053907" w:rsidRDefault="00053907" w:rsidP="00053907">
      <w:pPr>
        <w:pStyle w:val="ListParagraph"/>
        <w:numPr>
          <w:ilvl w:val="3"/>
          <w:numId w:val="2"/>
        </w:numPr>
      </w:pPr>
      <w:r>
        <w:t xml:space="preserve">Lisa Deal to discuss the Paper Purchasing Recommendation with </w:t>
      </w:r>
      <w:proofErr w:type="spellStart"/>
      <w:r>
        <w:t>Micheal</w:t>
      </w:r>
      <w:proofErr w:type="spellEnd"/>
      <w:r>
        <w:t xml:space="preserve"> McKee</w:t>
      </w:r>
    </w:p>
    <w:p w:rsidR="0046205A" w:rsidRDefault="00053907" w:rsidP="0046205A">
      <w:pPr>
        <w:pStyle w:val="ListParagraph"/>
        <w:numPr>
          <w:ilvl w:val="4"/>
          <w:numId w:val="2"/>
        </w:numPr>
      </w:pPr>
      <w:r>
        <w:t>Explicit in that there is not definitive timeline and there is commitment to this mandate</w:t>
      </w:r>
    </w:p>
    <w:p w:rsidR="0046205A" w:rsidRDefault="0046205A" w:rsidP="0046205A">
      <w:pPr>
        <w:pStyle w:val="ListParagraph"/>
        <w:numPr>
          <w:ilvl w:val="3"/>
          <w:numId w:val="2"/>
        </w:numPr>
      </w:pPr>
      <w:r>
        <w:t>Potentially rephrasing our suggestion to include LEED and AASHE requirements</w:t>
      </w:r>
    </w:p>
    <w:p w:rsidR="00D351E6" w:rsidRDefault="00D351E6" w:rsidP="00D351E6">
      <w:pPr>
        <w:pStyle w:val="ListParagraph"/>
        <w:numPr>
          <w:ilvl w:val="0"/>
          <w:numId w:val="2"/>
        </w:numPr>
      </w:pPr>
      <w:r>
        <w:t>Other</w:t>
      </w:r>
    </w:p>
    <w:p w:rsidR="00D351E6" w:rsidRDefault="00783002" w:rsidP="00D351E6">
      <w:pPr>
        <w:pStyle w:val="ListParagraph"/>
        <w:numPr>
          <w:ilvl w:val="1"/>
          <w:numId w:val="2"/>
        </w:numPr>
      </w:pPr>
      <w:r>
        <w:t>Building Temperature Policy</w:t>
      </w:r>
      <w:r>
        <w:tab/>
      </w:r>
    </w:p>
    <w:p w:rsidR="00783002" w:rsidRDefault="00C0506E" w:rsidP="00783002">
      <w:pPr>
        <w:pStyle w:val="ListParagraph"/>
        <w:numPr>
          <w:ilvl w:val="2"/>
          <w:numId w:val="2"/>
        </w:numPr>
      </w:pPr>
      <w:r>
        <w:t>Group discussed the lack of formal building temperature policy</w:t>
      </w:r>
    </w:p>
    <w:p w:rsidR="00C0506E" w:rsidRDefault="00C0506E" w:rsidP="00C0506E">
      <w:pPr>
        <w:pStyle w:val="ListParagraph"/>
        <w:numPr>
          <w:ilvl w:val="3"/>
          <w:numId w:val="2"/>
        </w:numPr>
      </w:pPr>
      <w:r>
        <w:t>Ravish Paul will follow up with examples from other institutions</w:t>
      </w:r>
    </w:p>
    <w:p w:rsidR="00783002" w:rsidRDefault="00783002" w:rsidP="00D351E6">
      <w:pPr>
        <w:pStyle w:val="ListParagraph"/>
        <w:numPr>
          <w:ilvl w:val="1"/>
          <w:numId w:val="2"/>
        </w:numPr>
      </w:pPr>
      <w:proofErr w:type="spellStart"/>
      <w:r>
        <w:t>GreenHealth</w:t>
      </w:r>
      <w:proofErr w:type="spellEnd"/>
    </w:p>
    <w:p w:rsidR="00C0506E" w:rsidRDefault="00C0506E" w:rsidP="00C0506E">
      <w:pPr>
        <w:pStyle w:val="ListParagraph"/>
        <w:numPr>
          <w:ilvl w:val="2"/>
          <w:numId w:val="2"/>
        </w:numPr>
      </w:pPr>
      <w:r>
        <w:t xml:space="preserve">UF Health now part of </w:t>
      </w:r>
      <w:proofErr w:type="spellStart"/>
      <w:r>
        <w:t>GreenHealth</w:t>
      </w:r>
      <w:proofErr w:type="spellEnd"/>
    </w:p>
    <w:p w:rsidR="00C0506E" w:rsidRDefault="00C0506E" w:rsidP="00C0506E">
      <w:pPr>
        <w:pStyle w:val="ListParagraph"/>
        <w:numPr>
          <w:ilvl w:val="2"/>
          <w:numId w:val="2"/>
        </w:numPr>
      </w:pPr>
      <w:r>
        <w:t>Does not count towards STARS submission</w:t>
      </w:r>
    </w:p>
    <w:p w:rsidR="00783002" w:rsidRDefault="00783002" w:rsidP="00D351E6">
      <w:pPr>
        <w:pStyle w:val="ListParagraph"/>
        <w:numPr>
          <w:ilvl w:val="1"/>
          <w:numId w:val="2"/>
        </w:numPr>
      </w:pPr>
      <w:r>
        <w:t>Solar Power</w:t>
      </w:r>
    </w:p>
    <w:p w:rsidR="00C0506E" w:rsidRDefault="00C0506E" w:rsidP="00C0506E">
      <w:pPr>
        <w:pStyle w:val="ListParagraph"/>
        <w:numPr>
          <w:ilvl w:val="2"/>
          <w:numId w:val="2"/>
        </w:numPr>
      </w:pPr>
      <w:r>
        <w:t>Group discussed the viability of integrating more solar power onto campus</w:t>
      </w:r>
    </w:p>
    <w:p w:rsidR="00C0506E" w:rsidRDefault="00C0506E" w:rsidP="00C0506E">
      <w:pPr>
        <w:pStyle w:val="ListParagraph"/>
        <w:numPr>
          <w:ilvl w:val="3"/>
          <w:numId w:val="2"/>
        </w:numPr>
      </w:pPr>
      <w:r>
        <w:t>Matt Williams suggested reaching out to Bess de Farber for additional grant funding</w:t>
      </w:r>
    </w:p>
    <w:p w:rsidR="00C0506E" w:rsidRDefault="00C0506E" w:rsidP="00C0506E">
      <w:pPr>
        <w:pStyle w:val="ListParagraph"/>
        <w:numPr>
          <w:ilvl w:val="3"/>
          <w:numId w:val="2"/>
        </w:numPr>
      </w:pPr>
      <w:r>
        <w:t xml:space="preserve">John Duncan suggests creating a committee recommendation for University operational budget to include percentage allocated solely for sustainable </w:t>
      </w:r>
      <w:r w:rsidR="0046205A">
        <w:t>initiatives</w:t>
      </w:r>
    </w:p>
    <w:p w:rsidR="0046205A" w:rsidRDefault="0046205A" w:rsidP="0046205A">
      <w:pPr>
        <w:pStyle w:val="ListParagraph"/>
        <w:numPr>
          <w:ilvl w:val="0"/>
          <w:numId w:val="2"/>
        </w:numPr>
      </w:pPr>
      <w:r>
        <w:lastRenderedPageBreak/>
        <w:t>Closing</w:t>
      </w:r>
    </w:p>
    <w:p w:rsidR="00FB3B94" w:rsidRDefault="00FB3B94" w:rsidP="0046205A">
      <w:pPr>
        <w:pStyle w:val="ListParagraph"/>
        <w:numPr>
          <w:ilvl w:val="1"/>
          <w:numId w:val="2"/>
        </w:numPr>
      </w:pPr>
      <w:r>
        <w:t>Meeting adjourned at 2:30pm</w:t>
      </w:r>
    </w:p>
    <w:p w:rsidR="002D1ADB" w:rsidRDefault="002D1ADB">
      <w:r>
        <w:br w:type="page"/>
      </w:r>
    </w:p>
    <w:p w:rsidR="003D38D1" w:rsidRDefault="003D38D1" w:rsidP="003D38D1">
      <w:pPr>
        <w:jc w:val="center"/>
        <w:rPr>
          <w:b/>
          <w:bCs/>
        </w:rPr>
      </w:pPr>
      <w:r>
        <w:rPr>
          <w:b/>
          <w:bCs/>
        </w:rPr>
        <w:lastRenderedPageBreak/>
        <w:t>STARS Deliverables</w:t>
      </w:r>
    </w:p>
    <w:p w:rsidR="003D38D1" w:rsidRDefault="003D38D1" w:rsidP="003D38D1">
      <w:pPr>
        <w:rPr>
          <w:b/>
          <w:bCs/>
        </w:rPr>
      </w:pPr>
      <w:r>
        <w:rPr>
          <w:b/>
          <w:bCs/>
        </w:rPr>
        <w:t>Open Access Policy:</w:t>
      </w:r>
    </w:p>
    <w:p w:rsidR="003D38D1" w:rsidRDefault="003D38D1" w:rsidP="003D38D1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How many of the institution’s research-producing divisions are covered by a published open access policy that ensures that versions of future scholarly articles are deposited in a designated open access repository? (All, Some, or None/Don’t Know)</w:t>
      </w:r>
    </w:p>
    <w:p w:rsidR="003D38D1" w:rsidRDefault="003D38D1" w:rsidP="003D38D1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Which of the following best describes the open access policy? </w:t>
      </w:r>
    </w:p>
    <w:p w:rsidR="003D38D1" w:rsidRDefault="003D38D1" w:rsidP="003D38D1">
      <w:pPr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Mandatory (or mandatory with a waiver option)</w:t>
      </w:r>
    </w:p>
    <w:p w:rsidR="003D38D1" w:rsidRDefault="003D38D1" w:rsidP="003D38D1">
      <w:pPr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Voluntary (strictly opt-in)</w:t>
      </w:r>
    </w:p>
    <w:p w:rsidR="003D38D1" w:rsidRDefault="003D38D1" w:rsidP="003D38D1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Does the institution provide financial incentives to support open access publishing, e.g., a publishing fund to support faculty members with article processing and other open access publication charges?</w:t>
      </w:r>
    </w:p>
    <w:p w:rsidR="003D38D1" w:rsidRDefault="003D38D1" w:rsidP="003D38D1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 brief description of the open access policy, including the date adopted, any incentives or supports provided, and the repository(</w:t>
      </w:r>
      <w:proofErr w:type="spellStart"/>
      <w:r>
        <w:rPr>
          <w:rFonts w:eastAsia="Times New Roman"/>
        </w:rPr>
        <w:t>ies</w:t>
      </w:r>
      <w:proofErr w:type="spellEnd"/>
      <w:r>
        <w:rPr>
          <w:rFonts w:eastAsia="Times New Roman"/>
        </w:rPr>
        <w:t>) used</w:t>
      </w:r>
    </w:p>
    <w:p w:rsidR="003D38D1" w:rsidRDefault="003D38D1" w:rsidP="003D38D1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institution’s open access policy (text or upload)</w:t>
      </w:r>
    </w:p>
    <w:p w:rsidR="003D38D1" w:rsidRDefault="003D38D1" w:rsidP="003D38D1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website URL where the open access repository is available</w:t>
      </w:r>
    </w:p>
    <w:p w:rsidR="003D38D1" w:rsidRDefault="003D38D1" w:rsidP="003D38D1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Estimated percentage of scholarly articles published annually by the institution’s faculty and staff that are deposited in a designated open access repository (0-100)</w:t>
      </w:r>
    </w:p>
    <w:p w:rsidR="003D38D1" w:rsidRDefault="003D38D1" w:rsidP="003D38D1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 brief description of how the institution’s library(</w:t>
      </w:r>
      <w:proofErr w:type="spellStart"/>
      <w:r>
        <w:rPr>
          <w:rFonts w:eastAsia="Times New Roman"/>
        </w:rPr>
        <w:t>ies</w:t>
      </w:r>
      <w:proofErr w:type="spellEnd"/>
      <w:r>
        <w:rPr>
          <w:rFonts w:eastAsia="Times New Roman"/>
        </w:rPr>
        <w:t>) support open access to research</w:t>
      </w:r>
    </w:p>
    <w:p w:rsidR="003D38D1" w:rsidRDefault="003D38D1" w:rsidP="003D38D1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website URL where information about the programs or initiatives is available</w:t>
      </w:r>
    </w:p>
    <w:p w:rsidR="003D38D1" w:rsidRDefault="003D38D1" w:rsidP="003D38D1">
      <w:pPr>
        <w:pStyle w:val="ListParagraph"/>
      </w:pPr>
    </w:p>
    <w:p w:rsidR="003D38D1" w:rsidRDefault="003D38D1" w:rsidP="003D38D1">
      <w:pPr>
        <w:rPr>
          <w:b/>
          <w:bCs/>
        </w:rPr>
      </w:pPr>
      <w:r>
        <w:rPr>
          <w:b/>
          <w:bCs/>
        </w:rPr>
        <w:t>Support for Student Research:</w:t>
      </w:r>
    </w:p>
    <w:p w:rsidR="003D38D1" w:rsidRDefault="003D38D1" w:rsidP="003D38D1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Does the institution have an ongoing program to encourage students in multiple disciplines or academic programs to conduct research in sustainability? </w:t>
      </w:r>
    </w:p>
    <w:p w:rsidR="003D38D1" w:rsidRDefault="003D38D1" w:rsidP="003D38D1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 brief description of the student research program, including the incentives provided and any positive outcomes during the previous three years.</w:t>
      </w:r>
    </w:p>
    <w:p w:rsidR="003D38D1" w:rsidRDefault="003D38D1" w:rsidP="003D38D1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website URL where information about the programs or initiatives is available</w:t>
      </w:r>
    </w:p>
    <w:p w:rsidR="003D38D1" w:rsidRDefault="003D38D1" w:rsidP="003D38D1"/>
    <w:p w:rsidR="003D38D1" w:rsidRDefault="003D38D1" w:rsidP="003D38D1">
      <w:pPr>
        <w:rPr>
          <w:b/>
          <w:bCs/>
        </w:rPr>
      </w:pPr>
      <w:r>
        <w:rPr>
          <w:b/>
          <w:bCs/>
        </w:rPr>
        <w:t>Support for Faculty Research:</w:t>
      </w:r>
    </w:p>
    <w:p w:rsidR="003D38D1" w:rsidRDefault="003D38D1" w:rsidP="003D38D1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Does the institution have a program to encourage faculty from multiple disciplines or academic programs to conduct research in sustainability topics?</w:t>
      </w:r>
    </w:p>
    <w:p w:rsidR="003D38D1" w:rsidRDefault="003D38D1" w:rsidP="003D38D1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 brief description of the faculty research program, including the incentives provided and any positive outcomes during the previous three years</w:t>
      </w:r>
    </w:p>
    <w:p w:rsidR="003D38D1" w:rsidRDefault="003D38D1" w:rsidP="003D38D1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website URL where information about the programs or initiatives is available</w:t>
      </w:r>
    </w:p>
    <w:p w:rsidR="003D38D1" w:rsidRDefault="003D38D1" w:rsidP="003D38D1"/>
    <w:p w:rsidR="003D38D1" w:rsidRDefault="003D38D1" w:rsidP="003D38D1">
      <w:pPr>
        <w:rPr>
          <w:b/>
          <w:bCs/>
        </w:rPr>
      </w:pPr>
      <w:r>
        <w:rPr>
          <w:b/>
          <w:bCs/>
        </w:rPr>
        <w:t>Interdisciplinary Research:</w:t>
      </w:r>
    </w:p>
    <w:p w:rsidR="003D38D1" w:rsidRDefault="003D38D1" w:rsidP="003D38D1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Has the institution published written policies and procedures that give positive recognition to interdisciplinary, transdisciplinary, and multidisciplinary research during faculty promotion and/or tenure decisions?</w:t>
      </w:r>
    </w:p>
    <w:p w:rsidR="003D38D1" w:rsidRDefault="003D38D1" w:rsidP="003D38D1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 brief description of the institution’s support for interdisciplinary, transdisciplinary, and multidisciplinary research, including any positive outcomes during the previous three years</w:t>
      </w:r>
    </w:p>
    <w:p w:rsidR="003D38D1" w:rsidRDefault="003D38D1" w:rsidP="003D38D1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website URL where information about the programs or initiatives is available</w:t>
      </w:r>
    </w:p>
    <w:p w:rsidR="003D38D1" w:rsidRDefault="003D38D1" w:rsidP="003D38D1"/>
    <w:p w:rsidR="003D38D1" w:rsidRDefault="003D38D1" w:rsidP="003D38D1">
      <w:pPr>
        <w:rPr>
          <w:b/>
          <w:bCs/>
        </w:rPr>
      </w:pPr>
      <w:r>
        <w:rPr>
          <w:b/>
          <w:bCs/>
        </w:rPr>
        <w:lastRenderedPageBreak/>
        <w:t>Library Support:</w:t>
      </w:r>
    </w:p>
    <w:p w:rsidR="003D38D1" w:rsidRDefault="003D38D1" w:rsidP="003D38D1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Does the institution have ongoing library support for sustainability research and learning in the form of research guides, materials selection policies and practices, curriculum development efforts, sustainability literacy promotion, and/or e-learning objects focused on sustainability?</w:t>
      </w:r>
    </w:p>
    <w:p w:rsidR="003D38D1" w:rsidRDefault="003D38D1" w:rsidP="003D38D1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 brief description of the institution’s library support for sustainability research, including any positive outcomes during the previous three years</w:t>
      </w:r>
    </w:p>
    <w:p w:rsidR="003D38D1" w:rsidRDefault="003D38D1" w:rsidP="003D38D1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website URL where information about the programs or initiatives is available</w:t>
      </w:r>
    </w:p>
    <w:p w:rsidR="002D1ADB" w:rsidRDefault="003D38D1" w:rsidP="003D38D1">
      <w:pPr>
        <w:rPr>
          <w:noProof/>
        </w:rPr>
      </w:pPr>
      <w:r>
        <w:rPr>
          <w:noProof/>
        </w:rPr>
        <w:t xml:space="preserve"> </w:t>
      </w:r>
      <w:r w:rsidR="002D1ADB">
        <w:rPr>
          <w:noProof/>
        </w:rPr>
        <w:br w:type="page"/>
      </w:r>
    </w:p>
    <w:p w:rsidR="00F40AB9" w:rsidRDefault="00F40AB9" w:rsidP="00965791">
      <w:pPr>
        <w:rPr>
          <w:noProof/>
        </w:rPr>
      </w:pPr>
      <w:r>
        <w:rPr>
          <w:noProof/>
        </w:rPr>
        <w:lastRenderedPageBreak/>
        <w:t>Handout from Lisa Deal</w:t>
      </w:r>
    </w:p>
    <w:p w:rsidR="00965791" w:rsidRDefault="00F40AB9" w:rsidP="00965791">
      <w:r>
        <w:rPr>
          <w:noProof/>
        </w:rPr>
        <w:drawing>
          <wp:inline distT="0" distB="0" distL="0" distR="0">
            <wp:extent cx="3016315" cy="64454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er Policy - myUF Market Data.tif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2" t="1913" r="16788" b="25351"/>
                    <a:stretch/>
                  </pic:blipFill>
                  <pic:spPr bwMode="auto">
                    <a:xfrm rot="16200000">
                      <a:off x="0" y="0"/>
                      <a:ext cx="3026527" cy="6467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5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27AD6"/>
    <w:multiLevelType w:val="hybridMultilevel"/>
    <w:tmpl w:val="E7CCFEC8"/>
    <w:lvl w:ilvl="0" w:tplc="93E404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E622A"/>
    <w:multiLevelType w:val="hybridMultilevel"/>
    <w:tmpl w:val="89527246"/>
    <w:lvl w:ilvl="0" w:tplc="D5BE70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E43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D3015E9"/>
    <w:multiLevelType w:val="hybridMultilevel"/>
    <w:tmpl w:val="A63E0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E3"/>
    <w:rsid w:val="00053907"/>
    <w:rsid w:val="000E6792"/>
    <w:rsid w:val="00134C5F"/>
    <w:rsid w:val="001E1676"/>
    <w:rsid w:val="0022359F"/>
    <w:rsid w:val="002D1ADB"/>
    <w:rsid w:val="002D5E95"/>
    <w:rsid w:val="00320587"/>
    <w:rsid w:val="00357412"/>
    <w:rsid w:val="003A2130"/>
    <w:rsid w:val="003D38D1"/>
    <w:rsid w:val="004122A8"/>
    <w:rsid w:val="00431671"/>
    <w:rsid w:val="0046205A"/>
    <w:rsid w:val="00463F4B"/>
    <w:rsid w:val="00486A34"/>
    <w:rsid w:val="004934E3"/>
    <w:rsid w:val="005A1146"/>
    <w:rsid w:val="00783002"/>
    <w:rsid w:val="00805244"/>
    <w:rsid w:val="008264A2"/>
    <w:rsid w:val="00841C20"/>
    <w:rsid w:val="00942CF4"/>
    <w:rsid w:val="00943004"/>
    <w:rsid w:val="00944B10"/>
    <w:rsid w:val="00965791"/>
    <w:rsid w:val="00990A73"/>
    <w:rsid w:val="00997B6C"/>
    <w:rsid w:val="009A54A0"/>
    <w:rsid w:val="009C1C09"/>
    <w:rsid w:val="00BC67E6"/>
    <w:rsid w:val="00C0506E"/>
    <w:rsid w:val="00C063BA"/>
    <w:rsid w:val="00C8127E"/>
    <w:rsid w:val="00CE7BA8"/>
    <w:rsid w:val="00D24EF2"/>
    <w:rsid w:val="00D351E6"/>
    <w:rsid w:val="00E16B8E"/>
    <w:rsid w:val="00EE7AE8"/>
    <w:rsid w:val="00F40AB9"/>
    <w:rsid w:val="00FB3B94"/>
    <w:rsid w:val="00FE637A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9AB5"/>
  <w15:chartTrackingRefBased/>
  <w15:docId w15:val="{4B2EFD05-07B2-4D84-8127-6B9F1BC7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4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86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D80C0-8003-48BA-9A17-55EC3AB2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9753</TotalTime>
  <Pages>7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Patel,Maya B</dc:creator>
  <cp:keywords/>
  <dc:description/>
  <cp:lastModifiedBy>Patel,Maya</cp:lastModifiedBy>
  <cp:revision>10</cp:revision>
  <dcterms:created xsi:type="dcterms:W3CDTF">2018-03-09T20:59:00Z</dcterms:created>
  <dcterms:modified xsi:type="dcterms:W3CDTF">2018-04-09T20:34:00Z</dcterms:modified>
</cp:coreProperties>
</file>